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6A73" w14:textId="1A26ECDC" w:rsidR="00343ECF" w:rsidRPr="00BD0634" w:rsidRDefault="00632C41" w:rsidP="00343ECF">
      <w:pPr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343ECF" w:rsidRPr="00BD0634">
        <w:rPr>
          <w:b/>
          <w:szCs w:val="20"/>
        </w:rPr>
        <w:t>P</w:t>
      </w:r>
      <w:r w:rsidR="00C4125F">
        <w:rPr>
          <w:b/>
          <w:szCs w:val="20"/>
        </w:rPr>
        <w:t>rilog</w:t>
      </w:r>
      <w:r w:rsidR="00343ECF" w:rsidRPr="00BD0634">
        <w:rPr>
          <w:b/>
          <w:szCs w:val="20"/>
        </w:rPr>
        <w:t xml:space="preserve"> </w:t>
      </w:r>
      <w:r w:rsidR="00847E3A">
        <w:rPr>
          <w:b/>
          <w:szCs w:val="20"/>
        </w:rPr>
        <w:t>5</w:t>
      </w:r>
    </w:p>
    <w:p w14:paraId="01F387D1" w14:textId="52768237" w:rsidR="00632C41" w:rsidRPr="00776CF0" w:rsidRDefault="00632C41" w:rsidP="00632C4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776CF0">
        <w:rPr>
          <w:rFonts w:eastAsia="Times New Roman" w:cstheme="minorHAnsi"/>
          <w:lang w:eastAsia="hr-HR"/>
        </w:rPr>
        <w:t>Temeljem članka 265. stavka 2. Zakona o javnoj nabavi (Narodne novine, broj: 120/16</w:t>
      </w:r>
      <w:r w:rsidR="00850AC1">
        <w:rPr>
          <w:rFonts w:eastAsia="Times New Roman" w:cstheme="minorHAnsi"/>
          <w:lang w:eastAsia="hr-HR"/>
        </w:rPr>
        <w:t>, 114/22</w:t>
      </w:r>
      <w:r w:rsidRPr="00776CF0">
        <w:rPr>
          <w:rFonts w:eastAsia="Times New Roman" w:cstheme="minorHAnsi"/>
          <w:lang w:eastAsia="hr-HR"/>
        </w:rPr>
        <w:t>) i članka 20. Pravilnika o dokumentaciji o nabavi te ponudi u postupcima javne nabave (Narodne novine, broj: 65/17</w:t>
      </w:r>
      <w:r w:rsidR="00850AC1">
        <w:rPr>
          <w:rFonts w:eastAsia="Times New Roman" w:cstheme="minorHAnsi"/>
          <w:lang w:eastAsia="hr-HR"/>
        </w:rPr>
        <w:t xml:space="preserve">, </w:t>
      </w:r>
      <w:r w:rsidRPr="00776CF0">
        <w:rPr>
          <w:rFonts w:eastAsia="Times New Roman" w:cstheme="minorHAnsi"/>
          <w:lang w:eastAsia="hr-HR"/>
        </w:rPr>
        <w:t>75/20), kao osoba po zakonu ovlaštena za zastupanje gospodarskog subjekta:</w:t>
      </w:r>
    </w:p>
    <w:p w14:paraId="5C06EEEF" w14:textId="77777777" w:rsidR="0057768F" w:rsidRPr="007262F5" w:rsidRDefault="0057768F" w:rsidP="007262F5">
      <w:pPr>
        <w:jc w:val="both"/>
        <w:rPr>
          <w:color w:val="222222"/>
          <w:shd w:val="clear" w:color="auto" w:fill="FFFFFF"/>
        </w:rPr>
      </w:pPr>
    </w:p>
    <w:p w14:paraId="11094023" w14:textId="77777777" w:rsidR="0057768F" w:rsidRPr="007262F5" w:rsidRDefault="0057768F" w:rsidP="007262F5">
      <w:pPr>
        <w:spacing w:after="0"/>
        <w:jc w:val="both"/>
        <w:rPr>
          <w:color w:val="222222"/>
          <w:shd w:val="clear" w:color="auto" w:fill="FFFFFF"/>
        </w:rPr>
      </w:pPr>
      <w:r w:rsidRPr="007262F5">
        <w:rPr>
          <w:color w:val="222222"/>
          <w:shd w:val="clear" w:color="auto" w:fill="FFFFFF"/>
        </w:rPr>
        <w:t xml:space="preserve">__________________________________________________________________________ </w:t>
      </w:r>
    </w:p>
    <w:p w14:paraId="2AEE351D" w14:textId="36F5307E" w:rsidR="0057768F" w:rsidRPr="007262F5" w:rsidRDefault="0057768F" w:rsidP="007262F5">
      <w:pPr>
        <w:spacing w:after="0"/>
        <w:jc w:val="both"/>
        <w:rPr>
          <w:i/>
          <w:color w:val="222222"/>
          <w:sz w:val="18"/>
          <w:szCs w:val="18"/>
          <w:shd w:val="clear" w:color="auto" w:fill="FFFFFF"/>
        </w:rPr>
      </w:pPr>
      <w:r w:rsidRPr="007262F5">
        <w:rPr>
          <w:i/>
          <w:color w:val="222222"/>
          <w:sz w:val="18"/>
          <w:szCs w:val="18"/>
          <w:shd w:val="clear" w:color="auto" w:fill="FFFFFF"/>
        </w:rPr>
        <w:t>(na gornju crtu upisati svojstvo osobe: član upravnog ili upravljačkog ili nadzornog tijela ili ima ovlasti za zastupanje, donošenje odluka ili nadzora g. subjekta),</w:t>
      </w:r>
    </w:p>
    <w:p w14:paraId="3E1E036E" w14:textId="77777777" w:rsidR="00632C41" w:rsidRDefault="00632C41" w:rsidP="007262F5">
      <w:pPr>
        <w:jc w:val="both"/>
        <w:rPr>
          <w:color w:val="222222"/>
          <w:shd w:val="clear" w:color="auto" w:fill="FFFFFF"/>
        </w:rPr>
      </w:pPr>
    </w:p>
    <w:p w14:paraId="6F0DB676" w14:textId="2076729C" w:rsidR="0057768F" w:rsidRPr="007262F5" w:rsidRDefault="0057768F" w:rsidP="007262F5">
      <w:pPr>
        <w:jc w:val="both"/>
        <w:rPr>
          <w:color w:val="222222"/>
          <w:shd w:val="clear" w:color="auto" w:fill="FFFFFF"/>
        </w:rPr>
      </w:pPr>
      <w:r w:rsidRPr="007262F5">
        <w:rPr>
          <w:color w:val="222222"/>
          <w:shd w:val="clear" w:color="auto" w:fill="FFFFFF"/>
        </w:rPr>
        <w:t xml:space="preserve">u gospodarskom subjektu:  </w:t>
      </w:r>
    </w:p>
    <w:p w14:paraId="7C1DCF17" w14:textId="363D8722" w:rsidR="0057768F" w:rsidRPr="007262F5" w:rsidRDefault="0057768F" w:rsidP="00E05DA5">
      <w:pPr>
        <w:spacing w:after="0"/>
        <w:jc w:val="both"/>
        <w:rPr>
          <w:color w:val="222222"/>
          <w:shd w:val="clear" w:color="auto" w:fill="FFFFFF"/>
        </w:rPr>
      </w:pPr>
      <w:r w:rsidRPr="007262F5">
        <w:rPr>
          <w:color w:val="222222"/>
          <w:shd w:val="clear" w:color="auto" w:fill="FFFFFF"/>
        </w:rPr>
        <w:t>________________________________________________________________________</w:t>
      </w:r>
      <w:r w:rsidR="00632C41">
        <w:rPr>
          <w:color w:val="222222"/>
          <w:shd w:val="clear" w:color="auto" w:fill="FFFFFF"/>
        </w:rPr>
        <w:t>________</w:t>
      </w:r>
      <w:r w:rsidRPr="007262F5">
        <w:rPr>
          <w:color w:val="222222"/>
          <w:shd w:val="clear" w:color="auto" w:fill="FFFFFF"/>
        </w:rPr>
        <w:t xml:space="preserve">_, </w:t>
      </w:r>
    </w:p>
    <w:p w14:paraId="1E9E99DF" w14:textId="77777777" w:rsidR="0057768F" w:rsidRPr="00E05DA5" w:rsidRDefault="0057768F" w:rsidP="00E05DA5">
      <w:pPr>
        <w:spacing w:after="0"/>
        <w:jc w:val="both"/>
        <w:rPr>
          <w:i/>
          <w:color w:val="222222"/>
          <w:sz w:val="18"/>
          <w:szCs w:val="18"/>
          <w:shd w:val="clear" w:color="auto" w:fill="FFFFFF"/>
        </w:rPr>
      </w:pPr>
      <w:r w:rsidRPr="00E05DA5">
        <w:rPr>
          <w:i/>
          <w:color w:val="222222"/>
          <w:sz w:val="18"/>
          <w:szCs w:val="18"/>
          <w:shd w:val="clear" w:color="auto" w:fill="FFFFFF"/>
        </w:rPr>
        <w:t xml:space="preserve">(naziv i sjedište gospodarskog subjekta, OIB) </w:t>
      </w:r>
    </w:p>
    <w:p w14:paraId="7540B9A6" w14:textId="76AE0C0D" w:rsidR="0057768F" w:rsidRPr="007262F5" w:rsidRDefault="0057768F" w:rsidP="007262F5">
      <w:pPr>
        <w:jc w:val="both"/>
        <w:rPr>
          <w:color w:val="222222"/>
          <w:shd w:val="clear" w:color="auto" w:fill="FFFFFF"/>
        </w:rPr>
      </w:pPr>
      <w:r w:rsidRPr="007262F5">
        <w:rPr>
          <w:color w:val="222222"/>
          <w:shd w:val="clear" w:color="auto" w:fill="FFFFFF"/>
        </w:rPr>
        <w:t xml:space="preserve">dajem sljedeću: </w:t>
      </w:r>
    </w:p>
    <w:p w14:paraId="4F1F1415" w14:textId="4ABF5949" w:rsidR="0057768F" w:rsidRPr="00E05DA5" w:rsidRDefault="00632C41" w:rsidP="00E05DA5">
      <w:pPr>
        <w:jc w:val="center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IZJAVU O NEKAŽNJAVANJU</w:t>
      </w:r>
    </w:p>
    <w:p w14:paraId="7652505A" w14:textId="77777777" w:rsidR="0057768F" w:rsidRPr="007262F5" w:rsidRDefault="0057768F" w:rsidP="007262F5">
      <w:pPr>
        <w:jc w:val="both"/>
        <w:rPr>
          <w:color w:val="222222"/>
          <w:shd w:val="clear" w:color="auto" w:fill="FFFFFF"/>
        </w:rPr>
      </w:pPr>
    </w:p>
    <w:p w14:paraId="4EE18E05" w14:textId="09A1B2D1" w:rsidR="0057768F" w:rsidRDefault="0057768F" w:rsidP="00E05DA5">
      <w:pPr>
        <w:spacing w:after="0"/>
        <w:jc w:val="both"/>
        <w:rPr>
          <w:color w:val="222222"/>
          <w:shd w:val="clear" w:color="auto" w:fill="FFFFFF"/>
        </w:rPr>
      </w:pPr>
      <w:r w:rsidRPr="007262F5">
        <w:rPr>
          <w:color w:val="222222"/>
          <w:shd w:val="clear" w:color="auto" w:fill="FFFFFF"/>
        </w:rPr>
        <w:t xml:space="preserve">kojom ja _______________________________ iz __________________________________ </w:t>
      </w:r>
    </w:p>
    <w:p w14:paraId="1B55BD0B" w14:textId="77777777" w:rsidR="00632C41" w:rsidRPr="007262F5" w:rsidRDefault="00632C41" w:rsidP="00E05DA5">
      <w:pPr>
        <w:spacing w:after="0"/>
        <w:jc w:val="both"/>
        <w:rPr>
          <w:color w:val="222222"/>
          <w:shd w:val="clear" w:color="auto" w:fill="FFFFFF"/>
        </w:rPr>
      </w:pPr>
    </w:p>
    <w:p w14:paraId="3E124370" w14:textId="0CEB036B" w:rsidR="0057768F" w:rsidRPr="00E05DA5" w:rsidRDefault="0057768F" w:rsidP="00E05DA5">
      <w:pPr>
        <w:spacing w:after="0"/>
        <w:jc w:val="both"/>
        <w:rPr>
          <w:i/>
          <w:color w:val="222222"/>
          <w:sz w:val="18"/>
          <w:szCs w:val="18"/>
          <w:shd w:val="clear" w:color="auto" w:fill="FFFFFF"/>
        </w:rPr>
      </w:pPr>
      <w:r w:rsidRPr="00E05DA5">
        <w:rPr>
          <w:i/>
          <w:color w:val="222222"/>
          <w:sz w:val="18"/>
          <w:szCs w:val="18"/>
          <w:shd w:val="clear" w:color="auto" w:fill="FFFFFF"/>
        </w:rPr>
        <w:t xml:space="preserve">                               (ime i prezime)   </w:t>
      </w:r>
      <w:r w:rsidRPr="00E05DA5">
        <w:rPr>
          <w:i/>
          <w:color w:val="222222"/>
          <w:sz w:val="18"/>
          <w:szCs w:val="18"/>
          <w:shd w:val="clear" w:color="auto" w:fill="FFFFFF"/>
        </w:rPr>
        <w:tab/>
      </w:r>
      <w:r w:rsidR="00E05DA5">
        <w:rPr>
          <w:i/>
          <w:color w:val="222222"/>
          <w:sz w:val="18"/>
          <w:szCs w:val="18"/>
          <w:shd w:val="clear" w:color="auto" w:fill="FFFFFF"/>
        </w:rPr>
        <w:tab/>
      </w:r>
      <w:r w:rsidR="00E05DA5">
        <w:rPr>
          <w:i/>
          <w:color w:val="222222"/>
          <w:sz w:val="18"/>
          <w:szCs w:val="18"/>
          <w:shd w:val="clear" w:color="auto" w:fill="FFFFFF"/>
        </w:rPr>
        <w:tab/>
      </w:r>
      <w:r w:rsidRPr="00E05DA5">
        <w:rPr>
          <w:i/>
          <w:color w:val="222222"/>
          <w:sz w:val="18"/>
          <w:szCs w:val="18"/>
          <w:shd w:val="clear" w:color="auto" w:fill="FFFFFF"/>
        </w:rPr>
        <w:tab/>
        <w:t xml:space="preserve">                      (adresa stanovanja) </w:t>
      </w:r>
    </w:p>
    <w:p w14:paraId="4471F36A" w14:textId="4341FC8D" w:rsidR="00632C41" w:rsidRDefault="00632C41" w:rsidP="00632C4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776CF0">
        <w:rPr>
          <w:rFonts w:eastAsia="Times New Roman" w:cstheme="minorHAnsi"/>
          <w:lang w:eastAsia="hr-HR"/>
        </w:rPr>
        <w:t xml:space="preserve">vrsta i broj identifikacijskog dokumenta _________________________________ izdanog od </w:t>
      </w:r>
    </w:p>
    <w:p w14:paraId="558297D8" w14:textId="77777777" w:rsidR="00632C41" w:rsidRPr="00776CF0" w:rsidRDefault="00632C41" w:rsidP="00632C41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0E4032EB" w14:textId="76FF3DD7" w:rsidR="0057768F" w:rsidRPr="007262F5" w:rsidRDefault="0057768F" w:rsidP="007262F5">
      <w:pPr>
        <w:jc w:val="both"/>
        <w:rPr>
          <w:color w:val="222222"/>
          <w:shd w:val="clear" w:color="auto" w:fill="FFFFFF"/>
        </w:rPr>
      </w:pPr>
      <w:r w:rsidRPr="007262F5">
        <w:rPr>
          <w:color w:val="222222"/>
          <w:shd w:val="clear" w:color="auto" w:fill="FFFFFF"/>
        </w:rPr>
        <w:t>_______________</w:t>
      </w:r>
      <w:r w:rsidR="00632C41">
        <w:rPr>
          <w:color w:val="222222"/>
          <w:shd w:val="clear" w:color="auto" w:fill="FFFFFF"/>
        </w:rPr>
        <w:t>___________________</w:t>
      </w:r>
      <w:r w:rsidRPr="007262F5">
        <w:rPr>
          <w:color w:val="222222"/>
          <w:shd w:val="clear" w:color="auto" w:fill="FFFFFF"/>
        </w:rPr>
        <w:t xml:space="preserve">, </w:t>
      </w:r>
    </w:p>
    <w:p w14:paraId="7D37E844" w14:textId="77777777" w:rsidR="0057768F" w:rsidRPr="007262F5" w:rsidRDefault="0057768F" w:rsidP="007262F5">
      <w:pPr>
        <w:jc w:val="both"/>
        <w:rPr>
          <w:color w:val="222222"/>
          <w:shd w:val="clear" w:color="auto" w:fill="FFFFFF"/>
        </w:rPr>
      </w:pPr>
    </w:p>
    <w:p w14:paraId="64D672D6" w14:textId="664ADCDE" w:rsidR="0057768F" w:rsidRPr="007262F5" w:rsidRDefault="0057768F" w:rsidP="007262F5">
      <w:pPr>
        <w:jc w:val="both"/>
        <w:rPr>
          <w:color w:val="222222"/>
          <w:shd w:val="clear" w:color="auto" w:fill="FFFFFF"/>
        </w:rPr>
      </w:pPr>
      <w:r w:rsidRPr="007262F5">
        <w:rPr>
          <w:color w:val="222222"/>
          <w:shd w:val="clear" w:color="auto" w:fill="FFFFFF"/>
        </w:rPr>
        <w:t xml:space="preserve">Izjavljujem za sebe, </w:t>
      </w:r>
      <w:r w:rsidR="00657BE3">
        <w:rPr>
          <w:color w:val="222222"/>
          <w:shd w:val="clear" w:color="auto" w:fill="FFFFFF"/>
        </w:rPr>
        <w:t xml:space="preserve">za </w:t>
      </w:r>
      <w:r w:rsidRPr="007262F5">
        <w:rPr>
          <w:color w:val="222222"/>
          <w:shd w:val="clear" w:color="auto" w:fill="FFFFFF"/>
        </w:rPr>
        <w:t xml:space="preserve">navedeni gospodarski subjekt te u ime i za račun svih osoba koje su članovi upravnog, upravljačkog ili nadzornog tijela ili imaju ovlasti zastupanja, donošenja odluka ili nadzora navedenog gospodarskog subjekta, da nismo pravomoćnom presudom osuđeni za: </w:t>
      </w:r>
    </w:p>
    <w:p w14:paraId="4E7FF2CF" w14:textId="5989B380" w:rsidR="00D24279" w:rsidRPr="004160D9" w:rsidRDefault="00D24279" w:rsidP="00D24279">
      <w:pPr>
        <w:jc w:val="both"/>
        <w:rPr>
          <w:b/>
          <w:color w:val="222222"/>
          <w:shd w:val="clear" w:color="auto" w:fill="FFFFFF"/>
        </w:rPr>
      </w:pPr>
      <w:r w:rsidRPr="004160D9">
        <w:rPr>
          <w:b/>
          <w:color w:val="222222"/>
          <w:shd w:val="clear" w:color="auto" w:fill="FFFFFF"/>
        </w:rPr>
        <w:t>a) sudjelovanje u zločinačkoj organizaciji, na temelju</w:t>
      </w:r>
      <w:r w:rsidR="004160D9">
        <w:rPr>
          <w:b/>
          <w:color w:val="222222"/>
          <w:shd w:val="clear" w:color="auto" w:fill="FFFFFF"/>
        </w:rPr>
        <w:t>:</w:t>
      </w:r>
      <w:r w:rsidRPr="004160D9">
        <w:rPr>
          <w:b/>
          <w:color w:val="222222"/>
          <w:shd w:val="clear" w:color="auto" w:fill="FFFFFF"/>
        </w:rPr>
        <w:t xml:space="preserve"> </w:t>
      </w:r>
    </w:p>
    <w:p w14:paraId="1D92C55F" w14:textId="3A063038" w:rsidR="00D24279" w:rsidRPr="00D24279" w:rsidRDefault="00D24279" w:rsidP="00D24279">
      <w:pPr>
        <w:jc w:val="both"/>
        <w:rPr>
          <w:color w:val="222222"/>
          <w:shd w:val="clear" w:color="auto" w:fill="FFFFFF"/>
        </w:rPr>
      </w:pPr>
      <w:r w:rsidRPr="00D24279">
        <w:rPr>
          <w:color w:val="222222"/>
          <w:shd w:val="clear" w:color="auto" w:fill="FFFFFF"/>
        </w:rPr>
        <w:t xml:space="preserve">– članka 328. (zločinačko udruženje) i članka 329. (počinjenje kaznenog djela u sastavu </w:t>
      </w:r>
      <w:r w:rsidRPr="00D24279">
        <w:rPr>
          <w:color w:val="222222"/>
          <w:shd w:val="clear" w:color="auto" w:fill="FFFFFF"/>
        </w:rPr>
        <w:tab/>
        <w:t xml:space="preserve">zločinačkog </w:t>
      </w:r>
      <w:r w:rsidR="004160D9">
        <w:rPr>
          <w:color w:val="222222"/>
          <w:shd w:val="clear" w:color="auto" w:fill="FFFFFF"/>
        </w:rPr>
        <w:t xml:space="preserve">  </w:t>
      </w:r>
      <w:r w:rsidRPr="00D24279">
        <w:rPr>
          <w:color w:val="222222"/>
          <w:shd w:val="clear" w:color="auto" w:fill="FFFFFF"/>
        </w:rPr>
        <w:t xml:space="preserve">udruženja) Kaznenog zakona </w:t>
      </w:r>
    </w:p>
    <w:p w14:paraId="22AA7CA5" w14:textId="12A5EEE7" w:rsidR="00D24279" w:rsidRPr="00D24279" w:rsidRDefault="00D24279" w:rsidP="00D24279">
      <w:pPr>
        <w:jc w:val="both"/>
        <w:rPr>
          <w:color w:val="222222"/>
          <w:shd w:val="clear" w:color="auto" w:fill="FFFFFF"/>
        </w:rPr>
      </w:pPr>
      <w:r w:rsidRPr="00D24279">
        <w:rPr>
          <w:color w:val="222222"/>
          <w:shd w:val="clear" w:color="auto" w:fill="FFFFFF"/>
        </w:rPr>
        <w:t>–</w:t>
      </w:r>
      <w:r w:rsidR="00632C41">
        <w:rPr>
          <w:color w:val="222222"/>
          <w:shd w:val="clear" w:color="auto" w:fill="FFFFFF"/>
        </w:rPr>
        <w:t xml:space="preserve"> </w:t>
      </w:r>
      <w:r w:rsidRPr="00D24279">
        <w:rPr>
          <w:color w:val="222222"/>
          <w:shd w:val="clear" w:color="auto" w:fill="FFFFFF"/>
        </w:rPr>
        <w:t xml:space="preserve">članka 333. (udruživanje za počinjenje kaznenih djela), iz Kaznenog zakona (»Narodne novine«, br. 110/97., 27/98., 50/00., 129/00., 51/01., 111/03., 190/03., 105/04., 84/05., 71/06., 110/07., 152/08., 57/11., 77/11. i 143/12.) </w:t>
      </w:r>
    </w:p>
    <w:p w14:paraId="017C8316" w14:textId="77777777" w:rsidR="00D24279" w:rsidRPr="00D24279" w:rsidRDefault="00D24279" w:rsidP="00D24279">
      <w:pPr>
        <w:jc w:val="both"/>
        <w:rPr>
          <w:color w:val="222222"/>
          <w:shd w:val="clear" w:color="auto" w:fill="FFFFFF"/>
        </w:rPr>
      </w:pPr>
      <w:r w:rsidRPr="00D24279">
        <w:rPr>
          <w:color w:val="222222"/>
          <w:shd w:val="clear" w:color="auto" w:fill="FFFFFF"/>
        </w:rPr>
        <w:t xml:space="preserve">b) korupciju, na temelju </w:t>
      </w:r>
    </w:p>
    <w:p w14:paraId="20BD9EDD" w14:textId="0C59FBFC" w:rsidR="00D24279" w:rsidRPr="00D24279" w:rsidRDefault="00D24279" w:rsidP="00D24279">
      <w:pPr>
        <w:jc w:val="both"/>
        <w:rPr>
          <w:color w:val="222222"/>
          <w:shd w:val="clear" w:color="auto" w:fill="FFFFFF"/>
        </w:rPr>
      </w:pPr>
      <w:r w:rsidRPr="00D24279">
        <w:rPr>
          <w:color w:val="222222"/>
          <w:shd w:val="clear" w:color="auto" w:fill="FFFFFF"/>
        </w:rPr>
        <w:t>– članka 252. (primanje mita u gospodarskom poslovanju), članka 253. (d</w:t>
      </w:r>
      <w:r>
        <w:rPr>
          <w:color w:val="222222"/>
          <w:shd w:val="clear" w:color="auto" w:fill="FFFFFF"/>
        </w:rPr>
        <w:t xml:space="preserve">avanje mita u </w:t>
      </w:r>
      <w:r w:rsidRPr="00D24279">
        <w:rPr>
          <w:color w:val="222222"/>
          <w:shd w:val="clear" w:color="auto" w:fill="FFFFFF"/>
        </w:rPr>
        <w:t xml:space="preserve"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</w:p>
    <w:p w14:paraId="25843CC9" w14:textId="77777777" w:rsidR="00D24279" w:rsidRPr="00D24279" w:rsidRDefault="00D24279" w:rsidP="00D24279">
      <w:pPr>
        <w:jc w:val="both"/>
        <w:rPr>
          <w:color w:val="222222"/>
          <w:shd w:val="clear" w:color="auto" w:fill="FFFFFF"/>
        </w:rPr>
      </w:pPr>
      <w:r w:rsidRPr="00D24279">
        <w:rPr>
          <w:color w:val="222222"/>
          <w:shd w:val="clear" w:color="auto" w:fill="FFFFFF"/>
        </w:rPr>
        <w:t xml:space="preserve">– članka 294.a (primanje mita u gospodarskom poslovanju), članka 294.b (davanje mita u gospodarskom poslovanju), članka 337. (zlouporaba položaja i ovlasti), članka 338. </w:t>
      </w:r>
      <w:r w:rsidRPr="00D24279">
        <w:rPr>
          <w:color w:val="222222"/>
          <w:shd w:val="clear" w:color="auto" w:fill="FFFFFF"/>
        </w:rPr>
        <w:tab/>
        <w:t xml:space="preserve">(zlouporaba obavljanja dužnosti državne vlasti), članka 343. (protuzakonito </w:t>
      </w:r>
      <w:r w:rsidRPr="00D24279">
        <w:rPr>
          <w:color w:val="222222"/>
          <w:shd w:val="clear" w:color="auto" w:fill="FFFFFF"/>
        </w:rPr>
        <w:tab/>
        <w:t xml:space="preserve">posredovanje), članka 347. (primanje mita) i članka 348. (davanje mita) iz Kaznenog </w:t>
      </w:r>
      <w:r w:rsidRPr="00D24279">
        <w:rPr>
          <w:color w:val="222222"/>
          <w:shd w:val="clear" w:color="auto" w:fill="FFFFFF"/>
        </w:rPr>
        <w:tab/>
        <w:t xml:space="preserve">zakona (»Narodne novine«, br. 110/97., 27/98., </w:t>
      </w:r>
      <w:r w:rsidRPr="00D24279">
        <w:rPr>
          <w:color w:val="222222"/>
          <w:shd w:val="clear" w:color="auto" w:fill="FFFFFF"/>
        </w:rPr>
        <w:lastRenderedPageBreak/>
        <w:t xml:space="preserve">50/00., 129/00., 51/01., 111/03., 190/03., 105/04., 84/05., 71/06., 110/07., 152/08., 57/11., 77/11. i 143/12.) </w:t>
      </w:r>
    </w:p>
    <w:p w14:paraId="5D1CA859" w14:textId="1752AB7E" w:rsidR="00D24279" w:rsidRPr="004160D9" w:rsidRDefault="00D24279" w:rsidP="00D24279">
      <w:pPr>
        <w:jc w:val="both"/>
        <w:rPr>
          <w:b/>
          <w:color w:val="222222"/>
          <w:shd w:val="clear" w:color="auto" w:fill="FFFFFF"/>
        </w:rPr>
      </w:pPr>
      <w:r w:rsidRPr="004160D9">
        <w:rPr>
          <w:b/>
          <w:color w:val="222222"/>
          <w:shd w:val="clear" w:color="auto" w:fill="FFFFFF"/>
        </w:rPr>
        <w:t>c) prijevaru, na temelju</w:t>
      </w:r>
      <w:r w:rsidR="004160D9">
        <w:rPr>
          <w:b/>
          <w:color w:val="222222"/>
          <w:shd w:val="clear" w:color="auto" w:fill="FFFFFF"/>
        </w:rPr>
        <w:t>:</w:t>
      </w:r>
      <w:r w:rsidRPr="004160D9">
        <w:rPr>
          <w:b/>
          <w:color w:val="222222"/>
          <w:shd w:val="clear" w:color="auto" w:fill="FFFFFF"/>
        </w:rPr>
        <w:t xml:space="preserve"> </w:t>
      </w:r>
    </w:p>
    <w:p w14:paraId="2F733ECE" w14:textId="35EEE8FD" w:rsidR="00D24279" w:rsidRPr="00D24279" w:rsidRDefault="00D24279" w:rsidP="00D24279">
      <w:pPr>
        <w:jc w:val="both"/>
        <w:rPr>
          <w:color w:val="222222"/>
          <w:shd w:val="clear" w:color="auto" w:fill="FFFFFF"/>
        </w:rPr>
      </w:pPr>
      <w:r w:rsidRPr="00D24279">
        <w:rPr>
          <w:color w:val="222222"/>
          <w:shd w:val="clear" w:color="auto" w:fill="FFFFFF"/>
        </w:rPr>
        <w:t>–</w:t>
      </w:r>
      <w:r w:rsidR="00632C41">
        <w:rPr>
          <w:color w:val="222222"/>
          <w:shd w:val="clear" w:color="auto" w:fill="FFFFFF"/>
        </w:rPr>
        <w:t xml:space="preserve"> </w:t>
      </w:r>
      <w:r w:rsidRPr="00D24279">
        <w:rPr>
          <w:color w:val="222222"/>
          <w:shd w:val="clear" w:color="auto" w:fill="FFFFFF"/>
        </w:rPr>
        <w:t xml:space="preserve"> članka 236. (prijevara), članka 247. (prijevara u gospodarskom poslovanju), članka 256. (utaja poreza ili carine) i članka 258. (subvencijska prijevara) Kaznenog zakona </w:t>
      </w:r>
    </w:p>
    <w:p w14:paraId="733D262C" w14:textId="296CFCC4" w:rsidR="00D24279" w:rsidRPr="00D24279" w:rsidRDefault="00D24279" w:rsidP="00D24279">
      <w:pPr>
        <w:jc w:val="both"/>
        <w:rPr>
          <w:color w:val="222222"/>
          <w:shd w:val="clear" w:color="auto" w:fill="FFFFFF"/>
        </w:rPr>
      </w:pPr>
      <w:r w:rsidRPr="00D24279">
        <w:rPr>
          <w:color w:val="222222"/>
          <w:shd w:val="clear" w:color="auto" w:fill="FFFFFF"/>
        </w:rPr>
        <w:t xml:space="preserve">– </w:t>
      </w:r>
      <w:r w:rsidR="00632C41">
        <w:rPr>
          <w:color w:val="222222"/>
          <w:shd w:val="clear" w:color="auto" w:fill="FFFFFF"/>
        </w:rPr>
        <w:t xml:space="preserve"> </w:t>
      </w:r>
      <w:r w:rsidRPr="00D24279">
        <w:rPr>
          <w:color w:val="222222"/>
          <w:shd w:val="clear" w:color="auto" w:fill="FFFFFF"/>
        </w:rPr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03E9A86C" w14:textId="77777777" w:rsidR="00632C41" w:rsidRPr="004160D9" w:rsidRDefault="00D24279" w:rsidP="00D24279">
      <w:pPr>
        <w:jc w:val="both"/>
        <w:rPr>
          <w:b/>
          <w:color w:val="222222"/>
          <w:shd w:val="clear" w:color="auto" w:fill="FFFFFF"/>
        </w:rPr>
      </w:pPr>
      <w:r w:rsidRPr="004160D9">
        <w:rPr>
          <w:b/>
          <w:color w:val="222222"/>
          <w:shd w:val="clear" w:color="auto" w:fill="FFFFFF"/>
        </w:rPr>
        <w:t>d) terorizam ili kaznena djela povezana s terorističkim aktivnostima, na temelju</w:t>
      </w:r>
      <w:r w:rsidR="00632C41" w:rsidRPr="004160D9">
        <w:rPr>
          <w:b/>
          <w:color w:val="222222"/>
          <w:shd w:val="clear" w:color="auto" w:fill="FFFFFF"/>
        </w:rPr>
        <w:t>:</w:t>
      </w:r>
    </w:p>
    <w:p w14:paraId="0BEE4ED0" w14:textId="55D267EC" w:rsidR="00D24279" w:rsidRPr="00D24279" w:rsidRDefault="00D24279" w:rsidP="00D24279">
      <w:pPr>
        <w:jc w:val="both"/>
        <w:rPr>
          <w:color w:val="222222"/>
          <w:shd w:val="clear" w:color="auto" w:fill="FFFFFF"/>
        </w:rPr>
      </w:pPr>
      <w:r w:rsidRPr="00D24279">
        <w:rPr>
          <w:color w:val="222222"/>
          <w:shd w:val="clear" w:color="auto" w:fill="FFFFFF"/>
        </w:rPr>
        <w:t xml:space="preserve"> – članka 97. (terorizam), članka 99. (javno poticanje na terorizam), članka 100. (novačenje za terorizam), članka 101. (obuka za terorizam) i članka 102. (terorističko udruženje) Kaznenog zakona </w:t>
      </w:r>
    </w:p>
    <w:p w14:paraId="50523989" w14:textId="2180CEFC" w:rsidR="00D24279" w:rsidRPr="00D24279" w:rsidRDefault="00D24279" w:rsidP="00D24279">
      <w:pPr>
        <w:jc w:val="both"/>
        <w:rPr>
          <w:color w:val="222222"/>
          <w:shd w:val="clear" w:color="auto" w:fill="FFFFFF"/>
        </w:rPr>
      </w:pPr>
      <w:r w:rsidRPr="00D24279">
        <w:rPr>
          <w:color w:val="222222"/>
          <w:shd w:val="clear" w:color="auto" w:fill="FFFFFF"/>
        </w:rPr>
        <w:t>–</w:t>
      </w:r>
      <w:r w:rsidR="00632C41">
        <w:rPr>
          <w:color w:val="222222"/>
          <w:shd w:val="clear" w:color="auto" w:fill="FFFFFF"/>
        </w:rPr>
        <w:t xml:space="preserve">  </w:t>
      </w:r>
      <w:r w:rsidRPr="00D24279">
        <w:rPr>
          <w:color w:val="222222"/>
          <w:shd w:val="clear" w:color="auto" w:fill="FFFFFF"/>
        </w:rPr>
        <w:t xml:space="preserve">članka 169. (terorizam), članka 169.a (javno poticanje na terorizam) i članka 169.b (novačenje i obuka za terorizam) iz Kaznenog zakona (»Narodne novine«, br. 110/97., </w:t>
      </w:r>
    </w:p>
    <w:p w14:paraId="7D760A8B" w14:textId="77777777" w:rsidR="00D24279" w:rsidRPr="00D24279" w:rsidRDefault="00D24279" w:rsidP="00D24279">
      <w:pPr>
        <w:jc w:val="both"/>
        <w:rPr>
          <w:color w:val="222222"/>
          <w:shd w:val="clear" w:color="auto" w:fill="FFFFFF"/>
        </w:rPr>
      </w:pPr>
      <w:r w:rsidRPr="00D24279">
        <w:rPr>
          <w:color w:val="222222"/>
          <w:shd w:val="clear" w:color="auto" w:fill="FFFFFF"/>
        </w:rPr>
        <w:t xml:space="preserve">27/98., 50/00., 129/00., 51/01., 111/03., 190/03., 105/04., 84/05., 71/06., 110/07., 152/08., 57/11., 77/11. i 143/12.) </w:t>
      </w:r>
    </w:p>
    <w:p w14:paraId="347F652B" w14:textId="026775A8" w:rsidR="00D24279" w:rsidRPr="004160D9" w:rsidRDefault="00D24279" w:rsidP="00D24279">
      <w:pPr>
        <w:jc w:val="both"/>
        <w:rPr>
          <w:b/>
          <w:color w:val="222222"/>
          <w:shd w:val="clear" w:color="auto" w:fill="FFFFFF"/>
        </w:rPr>
      </w:pPr>
      <w:r w:rsidRPr="004160D9">
        <w:rPr>
          <w:b/>
          <w:color w:val="222222"/>
          <w:shd w:val="clear" w:color="auto" w:fill="FFFFFF"/>
        </w:rPr>
        <w:t>e) pranje novca ili financiranje terorizma, na temelju</w:t>
      </w:r>
      <w:r w:rsidR="00632C41" w:rsidRPr="004160D9">
        <w:rPr>
          <w:b/>
          <w:color w:val="222222"/>
          <w:shd w:val="clear" w:color="auto" w:fill="FFFFFF"/>
        </w:rPr>
        <w:t>:</w:t>
      </w:r>
      <w:r w:rsidRPr="004160D9">
        <w:rPr>
          <w:b/>
          <w:color w:val="222222"/>
          <w:shd w:val="clear" w:color="auto" w:fill="FFFFFF"/>
        </w:rPr>
        <w:t xml:space="preserve"> </w:t>
      </w:r>
    </w:p>
    <w:p w14:paraId="353858DB" w14:textId="77777777" w:rsidR="00632C41" w:rsidRDefault="00D24279" w:rsidP="00D24279">
      <w:pPr>
        <w:jc w:val="both"/>
        <w:rPr>
          <w:color w:val="222222"/>
          <w:shd w:val="clear" w:color="auto" w:fill="FFFFFF"/>
        </w:rPr>
      </w:pPr>
      <w:r w:rsidRPr="00D24279">
        <w:rPr>
          <w:color w:val="222222"/>
          <w:shd w:val="clear" w:color="auto" w:fill="FFFFFF"/>
        </w:rPr>
        <w:t>– članka 98. (financiranje terorizma) i članka 265. (pranje novca) Kaznenog zakona</w:t>
      </w:r>
      <w:r w:rsidR="00632C41">
        <w:rPr>
          <w:color w:val="222222"/>
          <w:shd w:val="clear" w:color="auto" w:fill="FFFFFF"/>
        </w:rPr>
        <w:t xml:space="preserve"> i</w:t>
      </w:r>
      <w:r w:rsidRPr="00D24279">
        <w:rPr>
          <w:color w:val="222222"/>
          <w:shd w:val="clear" w:color="auto" w:fill="FFFFFF"/>
        </w:rPr>
        <w:t xml:space="preserve"> </w:t>
      </w:r>
    </w:p>
    <w:p w14:paraId="1658E10A" w14:textId="7459D474" w:rsidR="00D24279" w:rsidRPr="00D24279" w:rsidRDefault="00D24279" w:rsidP="00D24279">
      <w:pPr>
        <w:jc w:val="both"/>
        <w:rPr>
          <w:color w:val="222222"/>
          <w:shd w:val="clear" w:color="auto" w:fill="FFFFFF"/>
        </w:rPr>
      </w:pPr>
      <w:r w:rsidRPr="00D24279">
        <w:rPr>
          <w:color w:val="222222"/>
          <w:shd w:val="clear" w:color="auto" w:fill="FFFFFF"/>
        </w:rPr>
        <w:t xml:space="preserve">– članka 279. (pranje novca) iz Kaznenog zakona (»Narodne novine«, br. 110/97., 27/98., 50/00., 129/00., 51/01., 111/03., 190/03., 105/04., 84/05., 71/06., 110/07., 152/08., 57/11., 77/11. i 143/12.) </w:t>
      </w:r>
    </w:p>
    <w:p w14:paraId="6ABDFBDF" w14:textId="55C22653" w:rsidR="00D24279" w:rsidRPr="004160D9" w:rsidRDefault="00D24279" w:rsidP="00D24279">
      <w:pPr>
        <w:jc w:val="both"/>
        <w:rPr>
          <w:b/>
          <w:color w:val="222222"/>
          <w:shd w:val="clear" w:color="auto" w:fill="FFFFFF"/>
        </w:rPr>
      </w:pPr>
      <w:r w:rsidRPr="004160D9">
        <w:rPr>
          <w:b/>
          <w:color w:val="222222"/>
          <w:shd w:val="clear" w:color="auto" w:fill="FFFFFF"/>
        </w:rPr>
        <w:t>f) dječji rad ili druge oblike trgovanja ljudima, na temelju</w:t>
      </w:r>
      <w:r w:rsidR="00632C41" w:rsidRPr="004160D9">
        <w:rPr>
          <w:b/>
          <w:color w:val="222222"/>
          <w:shd w:val="clear" w:color="auto" w:fill="FFFFFF"/>
        </w:rPr>
        <w:t>:</w:t>
      </w:r>
      <w:r w:rsidRPr="004160D9">
        <w:rPr>
          <w:b/>
          <w:color w:val="222222"/>
          <w:shd w:val="clear" w:color="auto" w:fill="FFFFFF"/>
        </w:rPr>
        <w:t xml:space="preserve"> </w:t>
      </w:r>
    </w:p>
    <w:p w14:paraId="076200B7" w14:textId="77777777" w:rsidR="00632C41" w:rsidRDefault="00D24279" w:rsidP="007262F5">
      <w:pPr>
        <w:jc w:val="both"/>
        <w:rPr>
          <w:color w:val="222222"/>
          <w:shd w:val="clear" w:color="auto" w:fill="FFFFFF"/>
        </w:rPr>
      </w:pPr>
      <w:r w:rsidRPr="00D24279">
        <w:rPr>
          <w:color w:val="222222"/>
          <w:shd w:val="clear" w:color="auto" w:fill="FFFFFF"/>
        </w:rPr>
        <w:t xml:space="preserve">– članka 106. (trgovanje ljudima) Kaznenog zakona </w:t>
      </w:r>
      <w:r w:rsidR="00632C41">
        <w:rPr>
          <w:color w:val="222222"/>
          <w:shd w:val="clear" w:color="auto" w:fill="FFFFFF"/>
        </w:rPr>
        <w:t>i</w:t>
      </w:r>
    </w:p>
    <w:p w14:paraId="00202CD4" w14:textId="6E6DD1F7" w:rsidR="0057768F" w:rsidRDefault="00D24279" w:rsidP="007262F5">
      <w:pPr>
        <w:jc w:val="both"/>
        <w:rPr>
          <w:color w:val="222222"/>
          <w:shd w:val="clear" w:color="auto" w:fill="FFFFFF"/>
        </w:rPr>
      </w:pPr>
      <w:r w:rsidRPr="00D24279">
        <w:rPr>
          <w:color w:val="222222"/>
          <w:shd w:val="clear" w:color="auto" w:fill="FFFFFF"/>
        </w:rP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48674AD2" w14:textId="77777777" w:rsidR="00632C41" w:rsidRPr="00776CF0" w:rsidRDefault="00632C41" w:rsidP="00632C4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776CF0">
        <w:rPr>
          <w:rFonts w:eastAsia="Times New Roman" w:cstheme="minorHAnsi"/>
          <w:lang w:eastAsia="hr-HR"/>
        </w:rPr>
        <w:t>kao ni za odgovarajuća kaznena djela koja, prema nacionalnim propisima države čiji sam državljanin odnosno čiji je/su državljanin/i, obuhvaćaju razloge za isključenje iz članka 57. stavka 1. točaka od (a) do (f) Direktive 2014/24/EU.</w:t>
      </w:r>
    </w:p>
    <w:p w14:paraId="3DAE4570" w14:textId="77777777" w:rsidR="00632C41" w:rsidRPr="00776CF0" w:rsidRDefault="00632C41" w:rsidP="00632C41">
      <w:pPr>
        <w:spacing w:after="0" w:line="276" w:lineRule="auto"/>
        <w:jc w:val="both"/>
        <w:rPr>
          <w:rFonts w:eastAsia="Times New Roman" w:cstheme="minorHAnsi"/>
          <w:b/>
          <w:lang w:eastAsia="hr-HR"/>
        </w:rPr>
      </w:pPr>
    </w:p>
    <w:p w14:paraId="6B406486" w14:textId="77777777" w:rsidR="00632C41" w:rsidRPr="00776CF0" w:rsidRDefault="00632C41" w:rsidP="00632C41">
      <w:pPr>
        <w:tabs>
          <w:tab w:val="left" w:pos="4395"/>
        </w:tabs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205D6716" w14:textId="77777777" w:rsidR="00632C41" w:rsidRPr="00776CF0" w:rsidRDefault="00632C41" w:rsidP="00632C41">
      <w:pPr>
        <w:tabs>
          <w:tab w:val="left" w:pos="4395"/>
        </w:tabs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776CF0">
        <w:rPr>
          <w:rFonts w:eastAsia="Times New Roman" w:cstheme="minorHAnsi"/>
          <w:lang w:eastAsia="hr-HR"/>
        </w:rPr>
        <w:t>U _______________, __________</w:t>
      </w:r>
    </w:p>
    <w:p w14:paraId="3A487AF4" w14:textId="77777777" w:rsidR="00632C41" w:rsidRPr="00776CF0" w:rsidRDefault="00632C41" w:rsidP="00632C41">
      <w:pPr>
        <w:tabs>
          <w:tab w:val="left" w:pos="4395"/>
        </w:tabs>
        <w:spacing w:after="0" w:line="276" w:lineRule="auto"/>
        <w:ind w:firstLine="5103"/>
        <w:jc w:val="center"/>
        <w:rPr>
          <w:rFonts w:eastAsia="Times New Roman" w:cstheme="minorHAnsi"/>
          <w:u w:val="single"/>
          <w:lang w:eastAsia="hr-HR"/>
        </w:rPr>
      </w:pPr>
      <w:r w:rsidRPr="00776CF0">
        <w:rPr>
          <w:rFonts w:eastAsia="Times New Roman" w:cstheme="minorHAnsi"/>
          <w:lang w:eastAsia="hr-HR"/>
        </w:rPr>
        <w:t xml:space="preserve">   ____________________________</w:t>
      </w:r>
    </w:p>
    <w:p w14:paraId="061CE267" w14:textId="40E73EE8" w:rsidR="00632C41" w:rsidRPr="00632C41" w:rsidRDefault="00632C41" w:rsidP="007262F5">
      <w:pPr>
        <w:jc w:val="both"/>
        <w:rPr>
          <w:color w:val="222222"/>
          <w:sz w:val="20"/>
          <w:szCs w:val="20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                                                                                                           </w:t>
      </w:r>
      <w:r w:rsidRPr="00632C41">
        <w:rPr>
          <w:color w:val="222222"/>
          <w:sz w:val="20"/>
          <w:szCs w:val="20"/>
          <w:shd w:val="clear" w:color="auto" w:fill="FFFFFF"/>
        </w:rPr>
        <w:t>Potpis osobe koja daje izjavu</w:t>
      </w:r>
    </w:p>
    <w:p w14:paraId="050AEF2B" w14:textId="77777777" w:rsidR="00BD0634" w:rsidRPr="007262F5" w:rsidRDefault="00BD0634" w:rsidP="007262F5">
      <w:pPr>
        <w:jc w:val="both"/>
        <w:rPr>
          <w:color w:val="222222"/>
          <w:shd w:val="clear" w:color="auto" w:fill="FFFFFF"/>
        </w:rPr>
      </w:pPr>
    </w:p>
    <w:p w14:paraId="4264A18B" w14:textId="1E18749D" w:rsidR="00343ECF" w:rsidRPr="00BD0634" w:rsidRDefault="00343ECF" w:rsidP="007262F5">
      <w:pPr>
        <w:jc w:val="both"/>
        <w:rPr>
          <w:i/>
        </w:rPr>
      </w:pPr>
    </w:p>
    <w:sectPr w:rsidR="00343ECF" w:rsidRPr="00BD0634" w:rsidSect="00BD0634">
      <w:pgSz w:w="11906" w:h="16838"/>
      <w:pgMar w:top="1418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529E3" w14:textId="77777777" w:rsidR="006427A6" w:rsidRDefault="006427A6" w:rsidP="00343ECF">
      <w:pPr>
        <w:spacing w:after="0" w:line="240" w:lineRule="auto"/>
      </w:pPr>
      <w:r>
        <w:separator/>
      </w:r>
    </w:p>
  </w:endnote>
  <w:endnote w:type="continuationSeparator" w:id="0">
    <w:p w14:paraId="1AD9CAE0" w14:textId="77777777" w:rsidR="006427A6" w:rsidRDefault="006427A6" w:rsidP="0034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BFF6" w14:textId="77777777" w:rsidR="006427A6" w:rsidRDefault="006427A6" w:rsidP="00343ECF">
      <w:pPr>
        <w:spacing w:after="0" w:line="240" w:lineRule="auto"/>
      </w:pPr>
      <w:r>
        <w:separator/>
      </w:r>
    </w:p>
  </w:footnote>
  <w:footnote w:type="continuationSeparator" w:id="0">
    <w:p w14:paraId="025232DC" w14:textId="77777777" w:rsidR="006427A6" w:rsidRDefault="006427A6" w:rsidP="0034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6679"/>
    <w:multiLevelType w:val="hybridMultilevel"/>
    <w:tmpl w:val="713A58E0"/>
    <w:lvl w:ilvl="0" w:tplc="79E02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91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CF"/>
    <w:rsid w:val="0003132F"/>
    <w:rsid w:val="00032A9D"/>
    <w:rsid w:val="000A39FF"/>
    <w:rsid w:val="000F16D5"/>
    <w:rsid w:val="00131F3D"/>
    <w:rsid w:val="00202FB1"/>
    <w:rsid w:val="00230FF6"/>
    <w:rsid w:val="00233591"/>
    <w:rsid w:val="002C2C60"/>
    <w:rsid w:val="00310060"/>
    <w:rsid w:val="00315122"/>
    <w:rsid w:val="00343ECF"/>
    <w:rsid w:val="003877AA"/>
    <w:rsid w:val="00402642"/>
    <w:rsid w:val="004160D9"/>
    <w:rsid w:val="004505C8"/>
    <w:rsid w:val="00460A42"/>
    <w:rsid w:val="00462189"/>
    <w:rsid w:val="004D18D8"/>
    <w:rsid w:val="0050729A"/>
    <w:rsid w:val="0057768F"/>
    <w:rsid w:val="0061438D"/>
    <w:rsid w:val="00632C41"/>
    <w:rsid w:val="0063366B"/>
    <w:rsid w:val="006427A6"/>
    <w:rsid w:val="00651003"/>
    <w:rsid w:val="00657BE3"/>
    <w:rsid w:val="00677312"/>
    <w:rsid w:val="006A0964"/>
    <w:rsid w:val="007262F5"/>
    <w:rsid w:val="00770134"/>
    <w:rsid w:val="007A36C3"/>
    <w:rsid w:val="0083509D"/>
    <w:rsid w:val="00847E3A"/>
    <w:rsid w:val="00850AC1"/>
    <w:rsid w:val="00890E5C"/>
    <w:rsid w:val="00896CF7"/>
    <w:rsid w:val="008C665D"/>
    <w:rsid w:val="008D799A"/>
    <w:rsid w:val="00941124"/>
    <w:rsid w:val="009C7470"/>
    <w:rsid w:val="009D12CD"/>
    <w:rsid w:val="009E215D"/>
    <w:rsid w:val="00AB7075"/>
    <w:rsid w:val="00AC0642"/>
    <w:rsid w:val="00B74A31"/>
    <w:rsid w:val="00BD0634"/>
    <w:rsid w:val="00BD0819"/>
    <w:rsid w:val="00C37B2A"/>
    <w:rsid w:val="00C4125F"/>
    <w:rsid w:val="00C464E5"/>
    <w:rsid w:val="00C56325"/>
    <w:rsid w:val="00CE72B5"/>
    <w:rsid w:val="00D24279"/>
    <w:rsid w:val="00D33B31"/>
    <w:rsid w:val="00E05DA5"/>
    <w:rsid w:val="00EC2473"/>
    <w:rsid w:val="00EF25F0"/>
    <w:rsid w:val="00F361B4"/>
    <w:rsid w:val="00F56457"/>
    <w:rsid w:val="00F565B7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718C7D"/>
  <w15:chartTrackingRefBased/>
  <w15:docId w15:val="{37DE6FD9-166C-428D-86E4-050E3981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3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ECF"/>
  </w:style>
  <w:style w:type="paragraph" w:styleId="ListParagraph">
    <w:name w:val="List Paragraph"/>
    <w:basedOn w:val="Normal"/>
    <w:uiPriority w:val="34"/>
    <w:qFormat/>
    <w:rsid w:val="00343E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3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ECF"/>
  </w:style>
  <w:style w:type="paragraph" w:styleId="Revision">
    <w:name w:val="Revision"/>
    <w:hidden/>
    <w:uiPriority w:val="99"/>
    <w:semiHidden/>
    <w:rsid w:val="00657B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7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B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98437ca06a633c73526acd5cf3d4777e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57fc42004c74d08bd7beb0efbf88c3d2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8ED6E-3428-4DFC-A94F-7DCAE7C9AB9A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E09D1F04-C2D4-4226-B559-882C72B718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5C0446-04C5-4EB4-AF6E-313358DDAA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C1B406-8464-48C2-A7BC-152221B68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Spiler</dc:creator>
  <cp:keywords/>
  <dc:description/>
  <cp:lastModifiedBy>Marin Kos</cp:lastModifiedBy>
  <cp:revision>3</cp:revision>
  <dcterms:created xsi:type="dcterms:W3CDTF">2025-10-15T07:00:00Z</dcterms:created>
  <dcterms:modified xsi:type="dcterms:W3CDTF">2025-10-20T11:41:00Z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